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E1391A" w:rsidP="005F2FD6">
      <w:pPr>
        <w:pStyle w:val="Title"/>
        <w:rPr>
          <w:b/>
          <w:sz w:val="36"/>
          <w:szCs w:val="36"/>
        </w:rPr>
      </w:pPr>
      <w:r>
        <w:rPr>
          <w:b/>
          <w:sz w:val="36"/>
          <w:szCs w:val="36"/>
          <w:u w:val="single"/>
        </w:rPr>
        <w:t>ART</w:t>
      </w:r>
      <w:r w:rsidR="007E49E5" w:rsidRPr="00C12B1E">
        <w:rPr>
          <w:b/>
          <w:sz w:val="36"/>
          <w:szCs w:val="36"/>
        </w:rPr>
        <w:t xml:space="preserve"> Education</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E1391A"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E1391A"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E1391A"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E1391A">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E1391A">
        <w:trPr>
          <w:trHeight w:val="134"/>
        </w:trPr>
        <w:tc>
          <w:tcPr>
            <w:tcW w:w="5000" w:type="pct"/>
            <w:gridSpan w:val="3"/>
            <w:shd w:val="clear" w:color="auto" w:fill="BDD6EE" w:themeFill="accent1" w:themeFillTint="66"/>
          </w:tcPr>
          <w:p w:rsidR="00114DBD" w:rsidRDefault="00114DBD" w:rsidP="00770E77">
            <w:pPr>
              <w:spacing w:after="20"/>
              <w:rPr>
                <w:rFonts w:ascii="Georgia" w:hAnsi="Georgia" w:cs="Tahoma"/>
                <w:b/>
                <w:i/>
              </w:rPr>
            </w:pPr>
          </w:p>
        </w:tc>
      </w:tr>
      <w:tr w:rsidR="00E1391A" w:rsidRPr="001B5771" w:rsidTr="00E1391A">
        <w:trPr>
          <w:trHeight w:val="800"/>
        </w:trPr>
        <w:tc>
          <w:tcPr>
            <w:tcW w:w="1765" w:type="pct"/>
            <w:tcBorders>
              <w:bottom w:val="single" w:sz="4" w:space="0" w:color="auto"/>
            </w:tcBorders>
          </w:tcPr>
          <w:p w:rsidR="00E1391A" w:rsidRPr="005E005D" w:rsidRDefault="00E1391A" w:rsidP="00E1391A">
            <w:pPr>
              <w:rPr>
                <w:rFonts w:ascii="Georgia" w:hAnsi="Georgia"/>
              </w:rPr>
            </w:pPr>
            <w:r w:rsidRPr="003B66D2">
              <w:rPr>
                <w:rFonts w:ascii="Georgia" w:hAnsi="Georgia"/>
                <w:b/>
                <w:i/>
              </w:rPr>
              <w:t>Standard 1:</w:t>
            </w:r>
            <w:r w:rsidRPr="005E005D">
              <w:rPr>
                <w:rFonts w:ascii="Georgia" w:hAnsi="Georgia"/>
                <w:b/>
              </w:rPr>
              <w:t xml:space="preserve">  </w:t>
            </w:r>
            <w:r w:rsidRPr="005E005D">
              <w:rPr>
                <w:rFonts w:ascii="Georgia" w:hAnsi="Georgia"/>
              </w:rPr>
              <w:t>The candidate has a sound philosophical understanding of visual art education and is able to support, justify, and implement the visual art curriculum.</w:t>
            </w:r>
          </w:p>
        </w:tc>
        <w:tc>
          <w:tcPr>
            <w:tcW w:w="882" w:type="pct"/>
            <w:tcBorders>
              <w:bottom w:val="single" w:sz="4" w:space="0" w:color="auto"/>
            </w:tcBorders>
          </w:tcPr>
          <w:p w:rsidR="00E1391A" w:rsidRDefault="00E1391A" w:rsidP="00E1391A">
            <w:pPr>
              <w:jc w:val="both"/>
              <w:rPr>
                <w:rFonts w:ascii="Georgia" w:hAnsi="Georgia"/>
              </w:rPr>
            </w:pPr>
          </w:p>
        </w:tc>
        <w:tc>
          <w:tcPr>
            <w:tcW w:w="2353" w:type="pct"/>
            <w:tcBorders>
              <w:bottom w:val="single" w:sz="4" w:space="0" w:color="auto"/>
            </w:tcBorders>
          </w:tcPr>
          <w:p w:rsidR="00E1391A" w:rsidRDefault="00E1391A" w:rsidP="00E1391A">
            <w:pPr>
              <w:jc w:val="both"/>
              <w:rPr>
                <w:rFonts w:ascii="Georgia" w:hAnsi="Georgia"/>
              </w:rPr>
            </w:pPr>
          </w:p>
        </w:tc>
      </w:tr>
      <w:tr w:rsidR="00E1391A" w:rsidRPr="001B5771" w:rsidTr="00E1391A">
        <w:trPr>
          <w:trHeight w:val="580"/>
        </w:trPr>
        <w:tc>
          <w:tcPr>
            <w:tcW w:w="1765" w:type="pct"/>
          </w:tcPr>
          <w:p w:rsidR="00E1391A" w:rsidRPr="005E005D" w:rsidRDefault="00E1391A" w:rsidP="00E1391A">
            <w:pPr>
              <w:rPr>
                <w:rFonts w:ascii="Georgia" w:hAnsi="Georgia"/>
              </w:rPr>
            </w:pPr>
            <w:r w:rsidRPr="003B66D2">
              <w:rPr>
                <w:rFonts w:ascii="Georgia" w:hAnsi="Georgia"/>
                <w:b/>
                <w:i/>
              </w:rPr>
              <w:t>Standard 2</w:t>
            </w:r>
            <w:r w:rsidRPr="003B66D2">
              <w:rPr>
                <w:rFonts w:ascii="Georgia" w:hAnsi="Georgia"/>
                <w:i/>
              </w:rPr>
              <w:t>:</w:t>
            </w:r>
            <w:r w:rsidRPr="005E005D">
              <w:rPr>
                <w:rFonts w:ascii="Georgia" w:hAnsi="Georgia"/>
              </w:rPr>
              <w:t xml:space="preserve"> The candidate has an understanding of past, current, and future trends and issues in art education as well as art education research.</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E1391A" w:rsidRPr="001B5771" w:rsidTr="00E1391A">
        <w:trPr>
          <w:trHeight w:val="845"/>
        </w:trPr>
        <w:tc>
          <w:tcPr>
            <w:tcW w:w="1765" w:type="pct"/>
          </w:tcPr>
          <w:p w:rsidR="00E1391A" w:rsidRPr="005E005D" w:rsidRDefault="00E1391A" w:rsidP="00E1391A">
            <w:pPr>
              <w:rPr>
                <w:rFonts w:ascii="Georgia" w:hAnsi="Georgia" w:cs="Tahoma"/>
              </w:rPr>
            </w:pPr>
            <w:r w:rsidRPr="003B66D2">
              <w:rPr>
                <w:rFonts w:ascii="Georgia" w:hAnsi="Georgia"/>
                <w:b/>
                <w:i/>
              </w:rPr>
              <w:t>Standard 3:</w:t>
            </w:r>
            <w:r w:rsidRPr="005E005D">
              <w:rPr>
                <w:rFonts w:ascii="Georgia" w:hAnsi="Georgia"/>
              </w:rPr>
              <w:t xml:space="preserve"> The candidate has a knowledge of developmentally appropriate visual art content including aesthetics, art criticism and art history, around a core of art production.</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E1391A" w:rsidRPr="001B5771" w:rsidTr="00E1391A">
        <w:trPr>
          <w:trHeight w:val="845"/>
        </w:trPr>
        <w:tc>
          <w:tcPr>
            <w:tcW w:w="1765" w:type="pct"/>
          </w:tcPr>
          <w:p w:rsidR="00E1391A" w:rsidRPr="005E005D" w:rsidRDefault="00E1391A" w:rsidP="00E1391A">
            <w:pPr>
              <w:rPr>
                <w:rFonts w:ascii="Georgia" w:hAnsi="Georgia"/>
                <w:bCs/>
              </w:rPr>
            </w:pPr>
            <w:r w:rsidRPr="003B66D2">
              <w:rPr>
                <w:rFonts w:ascii="Georgia" w:hAnsi="Georgia"/>
                <w:b/>
                <w:i/>
              </w:rPr>
              <w:t>Standard 4:</w:t>
            </w:r>
            <w:r w:rsidRPr="005E005D">
              <w:rPr>
                <w:rFonts w:ascii="Georgia" w:hAnsi="Georgia"/>
              </w:rPr>
              <w:t xml:space="preserve"> The candidate has a working knowledge of and has had experience in integration of the arts with other fine arts areas as well as other academic disciplines. </w:t>
            </w:r>
          </w:p>
        </w:tc>
        <w:tc>
          <w:tcPr>
            <w:tcW w:w="882" w:type="pct"/>
          </w:tcPr>
          <w:p w:rsidR="00E1391A" w:rsidRPr="00CB587C" w:rsidRDefault="00E1391A" w:rsidP="00E1391A">
            <w:pPr>
              <w:jc w:val="both"/>
              <w:rPr>
                <w:rFonts w:ascii="Georgia" w:hAnsi="Georgia"/>
              </w:rPr>
            </w:pPr>
          </w:p>
        </w:tc>
        <w:tc>
          <w:tcPr>
            <w:tcW w:w="2353" w:type="pct"/>
          </w:tcPr>
          <w:p w:rsidR="00E1391A" w:rsidRPr="00CB587C" w:rsidRDefault="00E1391A" w:rsidP="00E1391A">
            <w:pPr>
              <w:jc w:val="both"/>
              <w:rPr>
                <w:rFonts w:ascii="Georgia" w:hAnsi="Georgia"/>
              </w:rPr>
            </w:pPr>
          </w:p>
        </w:tc>
      </w:tr>
      <w:tr w:rsidR="00E1391A" w:rsidRPr="001B5771" w:rsidTr="00E1391A">
        <w:trPr>
          <w:trHeight w:val="854"/>
        </w:trPr>
        <w:tc>
          <w:tcPr>
            <w:tcW w:w="1765" w:type="pct"/>
          </w:tcPr>
          <w:p w:rsidR="00E1391A" w:rsidRPr="005E005D" w:rsidRDefault="00E1391A" w:rsidP="00E1391A">
            <w:pPr>
              <w:rPr>
                <w:rFonts w:ascii="Georgia" w:hAnsi="Georgia"/>
                <w:bCs/>
              </w:rPr>
            </w:pPr>
            <w:r w:rsidRPr="003B66D2">
              <w:rPr>
                <w:rFonts w:ascii="Georgia" w:hAnsi="Georgia"/>
                <w:b/>
                <w:i/>
              </w:rPr>
              <w:t>Standard 5:</w:t>
            </w:r>
            <w:r w:rsidRPr="005E005D">
              <w:rPr>
                <w:rFonts w:ascii="Georgia" w:hAnsi="Georgia"/>
              </w:rPr>
              <w:t xml:space="preserve"> The candidate has an understanding of and has had experience in the application of the elements and principles of art and design.</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E1391A" w:rsidRPr="001B5771" w:rsidTr="00E1391A">
        <w:trPr>
          <w:trHeight w:val="890"/>
        </w:trPr>
        <w:tc>
          <w:tcPr>
            <w:tcW w:w="1765" w:type="pct"/>
          </w:tcPr>
          <w:p w:rsidR="00E1391A" w:rsidRPr="005E005D" w:rsidRDefault="00E1391A" w:rsidP="00E1391A">
            <w:pPr>
              <w:rPr>
                <w:rFonts w:ascii="Georgia" w:hAnsi="Georgia"/>
                <w:b/>
                <w:bCs/>
              </w:rPr>
            </w:pPr>
            <w:r w:rsidRPr="003B66D2">
              <w:rPr>
                <w:rFonts w:ascii="Georgia" w:hAnsi="Georgia"/>
                <w:b/>
                <w:i/>
              </w:rPr>
              <w:t>Standard 6:</w:t>
            </w:r>
            <w:r w:rsidRPr="005E005D">
              <w:rPr>
                <w:rFonts w:ascii="Georgia" w:hAnsi="Georgia"/>
              </w:rPr>
              <w:t xml:space="preserve"> The candidate has a broad understanding of art history including various styles, periods, ethnic groups and cultures</w:t>
            </w:r>
            <w:r>
              <w:rPr>
                <w:rFonts w:ascii="Georgia" w:hAnsi="Georgia"/>
              </w:rPr>
              <w:t xml:space="preserve"> from around the world. </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E1391A" w:rsidRPr="001B5771" w:rsidTr="00E1391A">
        <w:trPr>
          <w:trHeight w:val="881"/>
        </w:trPr>
        <w:tc>
          <w:tcPr>
            <w:tcW w:w="1765" w:type="pct"/>
          </w:tcPr>
          <w:p w:rsidR="00E1391A" w:rsidRPr="005E005D" w:rsidRDefault="00E1391A" w:rsidP="00E1391A">
            <w:pPr>
              <w:rPr>
                <w:rFonts w:ascii="Georgia" w:hAnsi="Georgia" w:cs="Tahoma"/>
              </w:rPr>
            </w:pPr>
            <w:r w:rsidRPr="003B66D2">
              <w:rPr>
                <w:rFonts w:ascii="Georgia" w:hAnsi="Georgia"/>
                <w:b/>
                <w:i/>
              </w:rPr>
              <w:t>Standard 7:</w:t>
            </w:r>
            <w:r w:rsidRPr="005E005D">
              <w:rPr>
                <w:rFonts w:ascii="Georgia" w:hAnsi="Georgia"/>
              </w:rPr>
              <w:t xml:space="preserve"> The candidate has a knowledge of aesthetics (the field of study that relates to beauty in the arts) and art criticism (art review and commentary), along with teaching strategies appropriate for both areas that involve a variety of media and awareness of developmental levels.</w:t>
            </w:r>
          </w:p>
        </w:tc>
        <w:tc>
          <w:tcPr>
            <w:tcW w:w="882" w:type="pct"/>
          </w:tcPr>
          <w:p w:rsidR="00E1391A" w:rsidRDefault="00E1391A" w:rsidP="00E1391A">
            <w:pPr>
              <w:rPr>
                <w:rFonts w:ascii="Georgia" w:hAnsi="Georgia"/>
              </w:rPr>
            </w:pPr>
          </w:p>
        </w:tc>
        <w:tc>
          <w:tcPr>
            <w:tcW w:w="2353" w:type="pct"/>
          </w:tcPr>
          <w:p w:rsidR="00E1391A" w:rsidRDefault="00E1391A" w:rsidP="00E1391A">
            <w:pPr>
              <w:rPr>
                <w:rFonts w:ascii="Georgia" w:hAnsi="Georgia"/>
              </w:rPr>
            </w:pPr>
          </w:p>
        </w:tc>
      </w:tr>
      <w:tr w:rsidR="00E1391A" w:rsidRPr="001B5771" w:rsidTr="00E1391A">
        <w:trPr>
          <w:trHeight w:val="890"/>
        </w:trPr>
        <w:tc>
          <w:tcPr>
            <w:tcW w:w="1765" w:type="pct"/>
          </w:tcPr>
          <w:p w:rsidR="00E1391A" w:rsidRPr="005E005D" w:rsidRDefault="00E1391A" w:rsidP="00E1391A">
            <w:pPr>
              <w:rPr>
                <w:rFonts w:ascii="Georgia" w:hAnsi="Georgia"/>
                <w:bCs/>
              </w:rPr>
            </w:pPr>
            <w:r w:rsidRPr="003B66D2">
              <w:rPr>
                <w:rFonts w:ascii="Georgia" w:hAnsi="Georgia"/>
                <w:b/>
                <w:i/>
              </w:rPr>
              <w:t>Standard 8:</w:t>
            </w:r>
            <w:r w:rsidRPr="005E005D">
              <w:rPr>
                <w:rFonts w:ascii="Georgia" w:hAnsi="Georgia"/>
              </w:rPr>
              <w:t xml:space="preserve"> The candidate has experience in and an understanding of various methods of art production and creative development to include drawing, figure drawing, color and design, painting, printmaking, sculpture, clay, applied design and technology. Additional experience should include metal, stone, fiber, papermaking, wood and mixed media</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E1391A" w:rsidRPr="001B5771" w:rsidTr="00E1391A">
        <w:trPr>
          <w:trHeight w:val="683"/>
        </w:trPr>
        <w:tc>
          <w:tcPr>
            <w:tcW w:w="1765" w:type="pct"/>
          </w:tcPr>
          <w:p w:rsidR="00E1391A" w:rsidRPr="005E005D" w:rsidRDefault="00E1391A" w:rsidP="00E1391A">
            <w:pPr>
              <w:rPr>
                <w:rFonts w:ascii="Georgia" w:hAnsi="Georgia"/>
                <w:bCs/>
              </w:rPr>
            </w:pPr>
            <w:r w:rsidRPr="003B66D2">
              <w:rPr>
                <w:rFonts w:ascii="Georgia" w:hAnsi="Georgia"/>
                <w:b/>
                <w:i/>
              </w:rPr>
              <w:t>Standard 9:</w:t>
            </w:r>
            <w:r w:rsidRPr="005E005D">
              <w:rPr>
                <w:rFonts w:ascii="Georgia" w:hAnsi="Georgia"/>
              </w:rPr>
              <w:t xml:space="preserve"> The candidate has proficiency in teaching strategies that are developmentally appropriate and inclusive of various student learning styles and is sensitive to the needs of diverse ethnic and cultural groups and those with disabilities.</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E1391A" w:rsidRPr="001B5771" w:rsidTr="00E1391A">
        <w:trPr>
          <w:trHeight w:val="602"/>
        </w:trPr>
        <w:tc>
          <w:tcPr>
            <w:tcW w:w="1765" w:type="pct"/>
          </w:tcPr>
          <w:p w:rsidR="00E1391A" w:rsidRPr="005E005D" w:rsidRDefault="00E1391A" w:rsidP="00E1391A">
            <w:pPr>
              <w:spacing w:after="0"/>
              <w:rPr>
                <w:rFonts w:ascii="Georgia" w:hAnsi="Georgia"/>
                <w:bCs/>
              </w:rPr>
            </w:pPr>
            <w:r w:rsidRPr="003B66D2">
              <w:rPr>
                <w:rFonts w:ascii="Georgia" w:hAnsi="Georgia"/>
                <w:b/>
                <w:i/>
              </w:rPr>
              <w:t>Standard 10:</w:t>
            </w:r>
            <w:r w:rsidRPr="005E005D">
              <w:rPr>
                <w:rFonts w:ascii="Georgia" w:hAnsi="Georgia"/>
              </w:rPr>
              <w:t xml:space="preserve"> The candidate develops a portfolio of his/her own artwork.</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E1391A" w:rsidRPr="001B5771" w:rsidTr="00E1391A">
        <w:trPr>
          <w:trHeight w:val="845"/>
        </w:trPr>
        <w:tc>
          <w:tcPr>
            <w:tcW w:w="1765" w:type="pct"/>
          </w:tcPr>
          <w:p w:rsidR="00E1391A" w:rsidRPr="005E005D" w:rsidRDefault="00E1391A" w:rsidP="00E1391A">
            <w:pPr>
              <w:rPr>
                <w:rFonts w:ascii="Georgia" w:hAnsi="Georgia"/>
              </w:rPr>
            </w:pPr>
            <w:r w:rsidRPr="003B66D2">
              <w:rPr>
                <w:rFonts w:ascii="Georgia" w:hAnsi="Georgia"/>
                <w:b/>
                <w:i/>
              </w:rPr>
              <w:t>Standard 11:</w:t>
            </w:r>
            <w:r w:rsidRPr="005E005D">
              <w:rPr>
                <w:rFonts w:ascii="Georgia" w:hAnsi="Georgia"/>
                <w:b/>
              </w:rPr>
              <w:t xml:space="preserve"> </w:t>
            </w:r>
            <w:r w:rsidRPr="005E005D">
              <w:rPr>
                <w:rFonts w:ascii="Georgia" w:hAnsi="Georgia"/>
              </w:rPr>
              <w:t>The candidate understands that contests and competitions have a valuable place in art education; however, they should not drive the development of the local curriculum.</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E1391A" w:rsidRPr="001B5771" w:rsidTr="00E1391A">
        <w:trPr>
          <w:trHeight w:val="737"/>
        </w:trPr>
        <w:tc>
          <w:tcPr>
            <w:tcW w:w="1765" w:type="pct"/>
          </w:tcPr>
          <w:p w:rsidR="00E1391A" w:rsidRPr="005E005D" w:rsidRDefault="00E1391A" w:rsidP="00E1391A">
            <w:pPr>
              <w:rPr>
                <w:rFonts w:ascii="Georgia" w:hAnsi="Georgia"/>
              </w:rPr>
            </w:pPr>
            <w:r w:rsidRPr="003B66D2">
              <w:rPr>
                <w:rFonts w:ascii="Georgia" w:hAnsi="Georgia"/>
                <w:b/>
                <w:i/>
              </w:rPr>
              <w:t>Standard 12:</w:t>
            </w:r>
            <w:r w:rsidRPr="005E005D">
              <w:rPr>
                <w:rFonts w:ascii="Georgia" w:hAnsi="Georgia"/>
              </w:rPr>
              <w:t xml:space="preserve"> The candidate has a knowledge of a wide variety of arts resources including community resources, materials, equipment and information about exhibitions and/or major collections.</w:t>
            </w:r>
          </w:p>
        </w:tc>
        <w:tc>
          <w:tcPr>
            <w:tcW w:w="882" w:type="pct"/>
          </w:tcPr>
          <w:p w:rsidR="00E1391A" w:rsidRDefault="00E1391A" w:rsidP="00E1391A">
            <w:pPr>
              <w:jc w:val="both"/>
              <w:rPr>
                <w:rFonts w:ascii="Georgia" w:hAnsi="Georgia"/>
              </w:rPr>
            </w:pPr>
          </w:p>
        </w:tc>
        <w:tc>
          <w:tcPr>
            <w:tcW w:w="2353" w:type="pct"/>
          </w:tcPr>
          <w:p w:rsidR="00E1391A" w:rsidRDefault="00E1391A" w:rsidP="00E1391A">
            <w:pPr>
              <w:jc w:val="both"/>
              <w:rPr>
                <w:rFonts w:ascii="Georgia" w:hAnsi="Georgia"/>
              </w:rPr>
            </w:pPr>
          </w:p>
        </w:tc>
      </w:tr>
      <w:tr w:rsidR="00114DBD" w:rsidRPr="001B5771" w:rsidTr="00E1391A">
        <w:trPr>
          <w:trHeight w:val="638"/>
        </w:trPr>
        <w:tc>
          <w:tcPr>
            <w:tcW w:w="1765" w:type="pct"/>
            <w:tcBorders>
              <w:bottom w:val="single" w:sz="4" w:space="0" w:color="auto"/>
            </w:tcBorders>
          </w:tcPr>
          <w:p w:rsidR="00114DBD" w:rsidRPr="001B5771" w:rsidRDefault="00E1391A" w:rsidP="00770E77">
            <w:pPr>
              <w:jc w:val="both"/>
              <w:rPr>
                <w:rFonts w:ascii="Georgia" w:hAnsi="Georgia"/>
                <w:bCs/>
              </w:rPr>
            </w:pPr>
            <w:r w:rsidRPr="003B66D2">
              <w:rPr>
                <w:rFonts w:ascii="Georgia" w:hAnsi="Georgia"/>
                <w:b/>
                <w:i/>
              </w:rPr>
              <w:t>Standard 13:</w:t>
            </w:r>
            <w:r w:rsidRPr="005E005D">
              <w:rPr>
                <w:rFonts w:ascii="Georgia" w:hAnsi="Georgia"/>
                <w:b/>
              </w:rPr>
              <w:t xml:space="preserve"> </w:t>
            </w:r>
            <w:r w:rsidRPr="005E005D">
              <w:rPr>
                <w:rFonts w:ascii="Georgia" w:hAnsi="Georgia"/>
              </w:rPr>
              <w:t xml:space="preserve">The candidate recognizes the important role of technology in education and that it may serve as a supportive tool in art education.  </w:t>
            </w:r>
          </w:p>
        </w:tc>
        <w:tc>
          <w:tcPr>
            <w:tcW w:w="882" w:type="pct"/>
            <w:tcBorders>
              <w:bottom w:val="single" w:sz="4" w:space="0" w:color="auto"/>
            </w:tcBorders>
          </w:tcPr>
          <w:p w:rsidR="00114DBD" w:rsidRDefault="00114DBD" w:rsidP="00770E77">
            <w:pPr>
              <w:jc w:val="both"/>
              <w:rPr>
                <w:rFonts w:ascii="Georgia" w:hAnsi="Georgia"/>
              </w:rPr>
            </w:pPr>
          </w:p>
        </w:tc>
        <w:tc>
          <w:tcPr>
            <w:tcW w:w="2353" w:type="pct"/>
            <w:tcBorders>
              <w:bottom w:val="single" w:sz="4" w:space="0" w:color="auto"/>
            </w:tcBorders>
          </w:tcPr>
          <w:p w:rsidR="00114DBD" w:rsidRDefault="00114DBD" w:rsidP="00770E77">
            <w:pPr>
              <w:jc w:val="both"/>
              <w:rPr>
                <w:rFonts w:ascii="Georgia" w:hAnsi="Georgia"/>
              </w:rPr>
            </w:pPr>
          </w:p>
        </w:tc>
      </w:tr>
      <w:tr w:rsidR="00114DBD" w:rsidRPr="001B5771" w:rsidTr="00E1391A">
        <w:trPr>
          <w:trHeight w:val="593"/>
        </w:trPr>
        <w:tc>
          <w:tcPr>
            <w:tcW w:w="1765" w:type="pct"/>
            <w:tcBorders>
              <w:bottom w:val="single" w:sz="4" w:space="0" w:color="auto"/>
            </w:tcBorders>
          </w:tcPr>
          <w:p w:rsidR="00114DBD" w:rsidRPr="001B5771" w:rsidRDefault="00E1391A" w:rsidP="00E1391A">
            <w:pPr>
              <w:rPr>
                <w:rFonts w:ascii="Georgia" w:hAnsi="Georgia"/>
              </w:rPr>
            </w:pPr>
            <w:r w:rsidRPr="003B66D2">
              <w:rPr>
                <w:rFonts w:ascii="Georgia" w:hAnsi="Georgia"/>
                <w:b/>
                <w:i/>
              </w:rPr>
              <w:t>Standard 14:</w:t>
            </w:r>
            <w:r w:rsidRPr="005E005D">
              <w:rPr>
                <w:rFonts w:ascii="Georgia" w:hAnsi="Georgia"/>
              </w:rPr>
              <w:t xml:space="preserve"> The candidate understands the competencies in the </w:t>
            </w:r>
            <w:r>
              <w:rPr>
                <w:rFonts w:ascii="Georgia" w:hAnsi="Georgia"/>
                <w:i/>
              </w:rPr>
              <w:t>Oklahoma Academic</w:t>
            </w:r>
            <w:bookmarkStart w:id="0" w:name="_GoBack"/>
            <w:bookmarkEnd w:id="0"/>
            <w:r w:rsidRPr="005E005D">
              <w:rPr>
                <w:rFonts w:ascii="Georgia" w:hAnsi="Georgia"/>
                <w:i/>
              </w:rPr>
              <w:t xml:space="preserve"> Skills</w:t>
            </w:r>
            <w:r w:rsidRPr="005E005D">
              <w:rPr>
                <w:rFonts w:ascii="Georgia" w:hAnsi="Georgia"/>
              </w:rPr>
              <w:t xml:space="preserve"> in art and knows how to incorporate them into various arts classes.</w:t>
            </w:r>
          </w:p>
        </w:tc>
        <w:tc>
          <w:tcPr>
            <w:tcW w:w="882" w:type="pct"/>
            <w:tcBorders>
              <w:bottom w:val="single" w:sz="4" w:space="0" w:color="auto"/>
            </w:tcBorders>
          </w:tcPr>
          <w:p w:rsidR="00114DBD" w:rsidRDefault="00114DBD" w:rsidP="00770E77">
            <w:pPr>
              <w:rPr>
                <w:rFonts w:ascii="Georgia" w:hAnsi="Georgia"/>
              </w:rPr>
            </w:pPr>
          </w:p>
        </w:tc>
        <w:tc>
          <w:tcPr>
            <w:tcW w:w="2353" w:type="pct"/>
            <w:tcBorders>
              <w:bottom w:val="single" w:sz="4" w:space="0" w:color="auto"/>
            </w:tcBorders>
          </w:tcPr>
          <w:p w:rsidR="00114DBD" w:rsidRDefault="00114DBD" w:rsidP="00770E77">
            <w:pPr>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E1391A">
          <w:rPr>
            <w:noProof/>
          </w:rPr>
          <w:t>1</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1391A"/>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2633"/>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37</cp:revision>
  <cp:lastPrinted>2018-11-26T19:58:00Z</cp:lastPrinted>
  <dcterms:created xsi:type="dcterms:W3CDTF">2019-05-23T18:41:00Z</dcterms:created>
  <dcterms:modified xsi:type="dcterms:W3CDTF">2020-07-07T14:16:00Z</dcterms:modified>
</cp:coreProperties>
</file>